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A5" w:rsidRDefault="004771A5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</w:p>
    <w:p w:rsidR="004771A5" w:rsidRDefault="004771A5" w:rsidP="004771A5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РД 13 июня 2012 г. N 1596</w:t>
      </w:r>
    </w:p>
    <w:p w:rsidR="004771A5" w:rsidRDefault="004771A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РЕСПУБЛИКИ ДАГЕСТАН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июня 2012 г. N 542-М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АДМИНИСТРАТИВНОГО РЕГЛАМЕНТА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ПРЕДОСТАВЛЕНИЮ ГОСУДАРСТВЕННОЙ УСЛУГИ ПО ВЫДАЧЕ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НАПРАВЛЕНИЙ НА ПРОХОЖДЕНИЕ МЕДИКО-СОЦИАЛЬНОЙ ЭКСПЕРТИЗЫ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ГОСУДАРСТВЕННЫМ БЮДЖЕТНЫМ УЧРЕЖДЕНИЕМ РЕСПУБЛИКИ ДАГЕСТАН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"КАЗБЕКОВСКАЯ ЦЕНТРАЛЬНАЯ РАЙОННАЯ БОЛЬНИЦА"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2010 года N 210-ФЗ "Об организации предоставления государственных и муниципальных услуг" (Собрание законодательства Российской Федерации, 2010, N 31, ст. 4179),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Республики Дагестан от 16 декабря 2011 года N 493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приказываю:</w:t>
      </w:r>
      <w:proofErr w:type="gramEnd"/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Административный </w:t>
      </w:r>
      <w:hyperlink w:anchor="Par36" w:history="1">
        <w:r>
          <w:rPr>
            <w:rFonts w:ascii="Calibri" w:hAnsi="Calibri" w:cs="Calibri"/>
            <w:color w:val="0000FF"/>
          </w:rPr>
          <w:t>регламент</w:t>
        </w:r>
      </w:hyperlink>
      <w:r>
        <w:rPr>
          <w:rFonts w:ascii="Calibri" w:hAnsi="Calibri" w:cs="Calibri"/>
        </w:rPr>
        <w:t xml:space="preserve"> по предоставлению государственной услуги по выдаче направлений на прохождение медико-социальной экспертизы государственным бюджетным учреждением Республики Дагестан "Казбековская центральная районная больница".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Возложить на первого заместителя министра </w:t>
      </w:r>
      <w:proofErr w:type="spellStart"/>
      <w:r>
        <w:rPr>
          <w:rFonts w:ascii="Calibri" w:hAnsi="Calibri" w:cs="Calibri"/>
        </w:rPr>
        <w:t>Ф.А.Габибулаева</w:t>
      </w:r>
      <w:proofErr w:type="spellEnd"/>
      <w:r>
        <w:rPr>
          <w:rFonts w:ascii="Calibri" w:hAnsi="Calibri" w:cs="Calibri"/>
        </w:rPr>
        <w:t xml:space="preserve"> и главного врача государственного бюджетного учреждения Республики Дагестан "Казбековская центральная районная больница" ответственность за обеспечение соблюдения настоящего Административного </w:t>
      </w:r>
      <w:hyperlink w:anchor="Par36" w:history="1">
        <w:r>
          <w:rPr>
            <w:rFonts w:ascii="Calibri" w:hAnsi="Calibri" w:cs="Calibri"/>
            <w:color w:val="0000FF"/>
          </w:rPr>
          <w:t>регламента</w:t>
        </w:r>
      </w:hyperlink>
      <w:r>
        <w:rPr>
          <w:rFonts w:ascii="Calibri" w:hAnsi="Calibri" w:cs="Calibri"/>
        </w:rPr>
        <w:t xml:space="preserve"> работниками государственного бюджетного учреждения Республики Дагестан "Казбековская центральная районная больница".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Разместить</w:t>
      </w:r>
      <w:proofErr w:type="gramEnd"/>
      <w:r>
        <w:rPr>
          <w:rFonts w:ascii="Calibri" w:hAnsi="Calibri" w:cs="Calibri"/>
        </w:rPr>
        <w:t xml:space="preserve"> настоящий приказ на официальном сайте Министерства здравоохранения Республики Дагестан (</w:t>
      </w:r>
      <w:proofErr w:type="spellStart"/>
      <w:r>
        <w:rPr>
          <w:rFonts w:ascii="Calibri" w:hAnsi="Calibri" w:cs="Calibri"/>
        </w:rPr>
        <w:t>www.mzrd.ru</w:t>
      </w:r>
      <w:proofErr w:type="spellEnd"/>
      <w:r>
        <w:rPr>
          <w:rFonts w:ascii="Calibri" w:hAnsi="Calibri" w:cs="Calibri"/>
        </w:rPr>
        <w:t>).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Настоящий приказ направить на государственную регистрацию в Министерство юстиции Республики Дагестан.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Настоящий приказ вступает в силу в установленном законом порядке.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 здравоохранения</w:t>
      </w:r>
    </w:p>
    <w:p w:rsidR="004771A5" w:rsidRDefault="004771A5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4771A5" w:rsidRDefault="004771A5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И.МАМАЕВ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bookmarkStart w:id="1" w:name="Par30"/>
      <w:bookmarkEnd w:id="1"/>
      <w:r>
        <w:rPr>
          <w:rFonts w:ascii="Calibri" w:hAnsi="Calibri" w:cs="Calibri"/>
        </w:rPr>
        <w:t>Утвержден</w:t>
      </w:r>
    </w:p>
    <w:p w:rsidR="004771A5" w:rsidRDefault="004771A5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</w:t>
      </w:r>
    </w:p>
    <w:p w:rsidR="004771A5" w:rsidRDefault="004771A5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</w:t>
      </w:r>
    </w:p>
    <w:p w:rsidR="004771A5" w:rsidRDefault="004771A5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4771A5" w:rsidRDefault="004771A5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июня 2012 г. N 542-М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bookmarkStart w:id="2" w:name="Par36"/>
      <w:bookmarkEnd w:id="2"/>
      <w:r>
        <w:rPr>
          <w:rFonts w:ascii="Calibri" w:hAnsi="Calibri" w:cs="Calibri"/>
          <w:b/>
          <w:bCs/>
        </w:rPr>
        <w:t>АДМИНИСТРАТИВНЫЙ РЕГЛАМЕНТ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ГОСУДАРСТВЕННОГО БЮДЖЕТНОГО УЧРЕЖДЕНИЯ РЕСПУБЛИКИ ДАГЕСТАН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"КАЗБЕКОВСКАЯ ЦЕНТРАЛЬНАЯ РАЙОННАЯ БОЛЬНИЦА"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ПРЕДОСТАВЛЕНИЮ ГОСУДАРСТВЕННОЙ УСЛУГИ "ВЫДАЧА НАПРАВЛЕНИЙ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ГРАЖДАНАМ НА ПРОХОЖДЕНИЕ МЕДИКО-СОЦИАЛЬНОЙ ЭКСПЕРТИЗЫ"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3" w:name="Par42"/>
      <w:bookmarkEnd w:id="3"/>
      <w:r>
        <w:rPr>
          <w:rFonts w:ascii="Calibri" w:hAnsi="Calibri" w:cs="Calibri"/>
        </w:rPr>
        <w:t>I. Общие положения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" w:name="Par44"/>
      <w:bookmarkEnd w:id="4"/>
      <w:r>
        <w:rPr>
          <w:rFonts w:ascii="Calibri" w:hAnsi="Calibri" w:cs="Calibri"/>
        </w:rPr>
        <w:t>Предмет регулирования Регламента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Настоящий Административный регламент по предоставлению государственной услуги "Выдача направлений гражданам на прохождение медико-социальной экспертизы" ГБУ РД "Казбековская центральная районная больница" (далее - Административный регламент) разработан в целях повышения качества и доступности предоставляемой государственной услуги, создания комфортных условий для участников отношений, возникающих при предоставлении государственной услуги, определения сроков и последовательности административных действий и административных процедур.</w:t>
      </w:r>
      <w:proofErr w:type="gramEnd"/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" w:name="Par48"/>
      <w:bookmarkEnd w:id="5"/>
      <w:r>
        <w:rPr>
          <w:rFonts w:ascii="Calibri" w:hAnsi="Calibri" w:cs="Calibri"/>
        </w:rPr>
        <w:t>Круг заявителей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 получение государственной услуги имеют право физические лица: граждане Российской Федерации для прохождения медико-социальной экспертизы по месту жительства (пребывания).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6" w:name="Par52"/>
      <w:bookmarkEnd w:id="6"/>
      <w:r>
        <w:rPr>
          <w:rFonts w:ascii="Calibri" w:hAnsi="Calibri" w:cs="Calibri"/>
        </w:rPr>
        <w:t>Требования к порядку информирования о предоставлении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Государственную услугу предоставляет ГБУ РД "Казбековская центральная районная больница".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Место нахождения: 368140, Республика Дагестан, Казбековский район, с. Дылым.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Специалисты осуществляют прием заявителей в соответствии со следующим графиком: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понедельник - пятница: с 8.00 до 17.00;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выходные: суббота - воскресенье.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Справочный телефон: 8(279) 21-6-72.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Официальный сайт: </w:t>
      </w:r>
      <w:proofErr w:type="spellStart"/>
      <w:r>
        <w:rPr>
          <w:rFonts w:ascii="Calibri" w:hAnsi="Calibri" w:cs="Calibri"/>
        </w:rPr>
        <w:t>kazbekcrb.ru</w:t>
      </w:r>
      <w:proofErr w:type="spellEnd"/>
      <w:r>
        <w:rPr>
          <w:rFonts w:ascii="Calibri" w:hAnsi="Calibri" w:cs="Calibri"/>
        </w:rPr>
        <w:t>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Адрес электронной почты: </w:t>
      </w:r>
      <w:proofErr w:type="spellStart"/>
      <w:r>
        <w:rPr>
          <w:rFonts w:ascii="Calibri" w:hAnsi="Calibri" w:cs="Calibri"/>
        </w:rPr>
        <w:t>kazbekcrb@mail.ru</w:t>
      </w:r>
      <w:proofErr w:type="spellEnd"/>
      <w:r>
        <w:rPr>
          <w:rFonts w:ascii="Calibri" w:hAnsi="Calibri" w:cs="Calibri"/>
        </w:rPr>
        <w:t>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3"/>
        <w:rPr>
          <w:rFonts w:ascii="Calibri" w:hAnsi="Calibri" w:cs="Calibri"/>
        </w:rPr>
      </w:pPr>
      <w:bookmarkStart w:id="7" w:name="Par64"/>
      <w:bookmarkEnd w:id="7"/>
      <w:r>
        <w:rPr>
          <w:rFonts w:ascii="Calibri" w:hAnsi="Calibri" w:cs="Calibri"/>
        </w:rPr>
        <w:t>Порядок информирования о правилах предоставления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графике работы учреждения размещается на информационном стенде при входе в помещение учреждения, а также периодически размещается в средствах массовой информации.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3"/>
        <w:rPr>
          <w:rFonts w:ascii="Calibri" w:hAnsi="Calibri" w:cs="Calibri"/>
        </w:rPr>
      </w:pPr>
      <w:bookmarkStart w:id="8" w:name="Par69"/>
      <w:bookmarkEnd w:id="8"/>
      <w:r>
        <w:rPr>
          <w:rFonts w:ascii="Calibri" w:hAnsi="Calibri" w:cs="Calibri"/>
        </w:rPr>
        <w:t>Порядок получения информации заявителями по вопросам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государственной услуги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Информация по вопросам предоставления государственной услуги предоставляется заявителям при личном обращении, с использованием средств телефонной связи, электронного информирования, электронной записи на прием к врачу посредством сети "Интернет", в средствах массовой информации, путем издания раздаточных информационных материалов (брошюр, буклетов и т.д.), на информационных стендах учреждений здравоохранения.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Информация по вопросам предоставления государственной услуги предоставляется заявителям бесплатно.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Информация и консультации (справки) о порядке предоставления государственной услуги предоставляются заявителям работниками учреждения, ответственными за предоставление государственной услуги (при личном обращении, по телефону, включая электронную почту).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Письменные обращения о порядке предоставления государственной услуги, поступившие по электронной почте, рассматриваются работниками учреждений, участвующих в предоставлении государственной услуги, с учетом времени подготовки ответа заявителю, в срок, не превышающий 3 дней с момента регистрации обращения.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 информационных стендах, размещаемых в помещении учреждения, содержится следующая информация: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место нахождения, график работы, справочные телефоны, адреса электронной почты учреждения;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копия лицензии на осуществление медицинской деятельности.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9" w:name="Par80"/>
      <w:bookmarkEnd w:id="9"/>
      <w:r>
        <w:rPr>
          <w:rFonts w:ascii="Calibri" w:hAnsi="Calibri" w:cs="Calibri"/>
        </w:rPr>
        <w:t>II. Стандарт предоставления государственной услуги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0" w:name="Par82"/>
      <w:bookmarkEnd w:id="10"/>
      <w:r>
        <w:rPr>
          <w:rFonts w:ascii="Calibri" w:hAnsi="Calibri" w:cs="Calibri"/>
        </w:rPr>
        <w:t>Наименование государственной услуги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Государственная услуга, предоставление которой регулируется настоящим Административным регламентом, именуется "Выдача направлений гражданам на прохождение медико-социальной экспертизы".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1" w:name="Par86"/>
      <w:bookmarkEnd w:id="11"/>
      <w:r>
        <w:rPr>
          <w:rFonts w:ascii="Calibri" w:hAnsi="Calibri" w:cs="Calibri"/>
        </w:rPr>
        <w:t>Наименование органа, предоставляющего государственную услугу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Государственную услугу предоставляет государственное бюджетное учреждение Республики Дагестан "Казбековская центральная районная больница" (далее - учреждение).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2" w:name="Par90"/>
      <w:bookmarkEnd w:id="12"/>
      <w:r>
        <w:rPr>
          <w:rFonts w:ascii="Calibri" w:hAnsi="Calibri" w:cs="Calibri"/>
        </w:rPr>
        <w:t>Результат предоставления государственной услуги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Выдача направления на прохождение медико-социальной экспертизы.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Отказ в направлении на медико-социальную экспертизу и выдача справки об отказе в направлении с указанием мотивов.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3" w:name="Par95"/>
      <w:bookmarkEnd w:id="13"/>
      <w:r>
        <w:rPr>
          <w:rFonts w:ascii="Calibri" w:hAnsi="Calibri" w:cs="Calibri"/>
        </w:rPr>
        <w:t>Срок предоставления государственной услуги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Максимальный срок предоставления услуги составляет 30 календарных дней с момента принятия решения врачебной комиссией о направлении гражданина на медико-социальную экспертизу и выдачи соответствующего направления установленного образца.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4" w:name="Par99"/>
      <w:bookmarkEnd w:id="14"/>
      <w:r>
        <w:rPr>
          <w:rFonts w:ascii="Calibri" w:hAnsi="Calibri" w:cs="Calibri"/>
        </w:rPr>
        <w:t>Перечень нормативных правовых актов, регулирующих отношения,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возникающие в связи с предоставлением государственной услуги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Предоставление государственной услуги осуществляется в соответствии </w:t>
      </w:r>
      <w:proofErr w:type="gramStart"/>
      <w:r>
        <w:rPr>
          <w:rFonts w:ascii="Calibri" w:hAnsi="Calibri" w:cs="Calibri"/>
        </w:rPr>
        <w:t>с</w:t>
      </w:r>
      <w:proofErr w:type="gramEnd"/>
      <w:r>
        <w:rPr>
          <w:rFonts w:ascii="Calibri" w:hAnsi="Calibri" w:cs="Calibri"/>
        </w:rPr>
        <w:t>: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(Российская газета, 1993, N 237; 2009, N 7; Собрание законодательства Российской Федерации, 2009, N 4, ст. 445; "Парламентская газета", 23.01.2009, N 4);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Основами</w:t>
        </w:r>
      </w:hyperlink>
      <w:r>
        <w:rPr>
          <w:rFonts w:ascii="Calibri" w:hAnsi="Calibri" w:cs="Calibri"/>
        </w:rPr>
        <w:t xml:space="preserve"> законодательства Российской Федерации об охране здоровья граждан от 22 июля 1993 года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 ноября 1995 года N 181-ФЗ "О социальной защите инвалидов в Российской Федерации" (Собрание законодательства Российской Федерации", 1995, N 48, ст. 4563);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2010 года N 210-ФЗ "Об организации предоставления государственных и муниципальных услуг" (Собрание законодательства Российской Федерации, 2010, N 31, ст. 4179);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социальной защите инвалидов в Российской Федерации" (Собрание законодательства Российской Федерации", 1995, N 48, ст. 4563);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hyperlink r:id="rId1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20.02.2006 N 95 "О порядке и условиях признания лица инвалидом" (Собрание законодательства Российской Федерации, 2006, N 9, ст. 1018);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hyperlink r:id="rId12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здравоохранения и социального развития Российской Федерации от 31 января 2007 года N 77 "Об утверждении формы направления на медико-социальную </w:t>
      </w:r>
      <w:r>
        <w:rPr>
          <w:rFonts w:ascii="Calibri" w:hAnsi="Calibri" w:cs="Calibri"/>
        </w:rPr>
        <w:lastRenderedPageBreak/>
        <w:t>экспертизу организацией, оказывающей лечебно-профилактическую помощь";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hyperlink r:id="rId13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здравоохранения и социального развития РФ от 28.10.2009 N 853н "О внесении изменений в форму N 088/у-06 "Направление на медико-социальную экспертизу организацией, оказывающей лечебно-профилактическую помощь", утвержденную приказом МЗ и СР РФ от 31.01.2007 N 77";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hyperlink r:id="rId14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Минздравсоцразвития</w:t>
      </w:r>
      <w:proofErr w:type="spellEnd"/>
      <w:r>
        <w:rPr>
          <w:rFonts w:ascii="Calibri" w:hAnsi="Calibri" w:cs="Calibri"/>
        </w:rPr>
        <w:t xml:space="preserve"> РФ от 24.09.2008 N 513н "Об организации деятельности врачебной комиссии медицинской организации";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hyperlink r:id="rId1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Республики Дагестан от 16 декабря 2011 года N 493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5" w:name="Par114"/>
      <w:bookmarkEnd w:id="15"/>
      <w:r>
        <w:rPr>
          <w:rFonts w:ascii="Calibri" w:hAnsi="Calibri" w:cs="Calibri"/>
        </w:rPr>
        <w:t>Исчерпывающий перечень документов, необходимых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законодательными или иными нормативными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правовыми актами для предоставления государственной услуги: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паспорт, свидетельство о рождении, либо иной документ, удостоверяющий личность;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страховой медицинский полис обязательного страхования;</w:t>
      </w:r>
    </w:p>
    <w:p w:rsidR="004771A5" w:rsidRDefault="004771A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официальном тексте документа, видимо, допущена опечатка: форма медицинской карты амбулаторного больного имеет номер 025/у-04, а не 025/у.</w:t>
      </w:r>
    </w:p>
    <w:p w:rsidR="004771A5" w:rsidRDefault="004771A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амбулаторная карта </w:t>
      </w:r>
      <w:hyperlink r:id="rId16" w:history="1">
        <w:r>
          <w:rPr>
            <w:rFonts w:ascii="Calibri" w:hAnsi="Calibri" w:cs="Calibri"/>
            <w:color w:val="0000FF"/>
          </w:rPr>
          <w:t>(форма N 025/у)</w:t>
        </w:r>
      </w:hyperlink>
      <w:r>
        <w:rPr>
          <w:rFonts w:ascii="Calibri" w:hAnsi="Calibri" w:cs="Calibri"/>
        </w:rPr>
        <w:t xml:space="preserve"> с заключениями специалистов, результатами инструментальных обследований и лабораторных исследований.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Для детей до 14 лет: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свидетельство о рождении.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6" w:name="Par128"/>
      <w:bookmarkEnd w:id="16"/>
      <w:r>
        <w:rPr>
          <w:rFonts w:ascii="Calibri" w:hAnsi="Calibri" w:cs="Calibri"/>
        </w:rPr>
        <w:t>Исчерпывающий перечень документов, необходимых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нормативными правовыми актами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предоставления государственной услуги и услуг,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которые</w:t>
      </w:r>
      <w:proofErr w:type="gramEnd"/>
      <w:r>
        <w:rPr>
          <w:rFonts w:ascii="Calibri" w:hAnsi="Calibri" w:cs="Calibri"/>
        </w:rPr>
        <w:t xml:space="preserve"> являются необходимыми и обязательными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предоставления государственной услуги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Документы, необходимые для предоставления государственной услуги, которое находятся в распоряжении государственных органов и иных органов, участвующих в предоставлении государственной услуги, отсутствуют.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Запрещается требовать от заявителя: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7" w:name="Par138"/>
      <w:bookmarkEnd w:id="17"/>
      <w:r>
        <w:rPr>
          <w:rFonts w:ascii="Calibri" w:hAnsi="Calibri" w:cs="Calibri"/>
        </w:rPr>
        <w:t>Исчерпывающий перечень оснований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отказа в приеме документов, необходимых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предоставления государственной услуги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Отсутствие документа, удостоверяющего личность, страхового медицинского полиса обязательного страхования не является основанием для отказа в предоставлении услуги.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данном случае осуществляется информирование гражданина о порядке, предоставления медицинской помощи при отсутствии полиса.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8" w:name="Par145"/>
      <w:bookmarkEnd w:id="18"/>
      <w:r>
        <w:rPr>
          <w:rFonts w:ascii="Calibri" w:hAnsi="Calibri" w:cs="Calibri"/>
        </w:rPr>
        <w:t>Исчерпывающий перечень оснований для приостановления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или отказа в предоставлении государственной услуги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Оснований для отказа в оказании медицинской помощи нет, кроме случаев: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отсутствия признаков стойкой утраты функций организма;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нахождения гражданина в момент предоставления государственной услуги в состоянии, унижающем человеческое достоинство: алкогольного, наркотического или токсического опьянения;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представления подложных документов или содержащих недостоверные сведения или видимые признаки подделки.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Отказ в предоставлении государственной услуги может быть обжалован в судебном порядке в течение 30 дней с момента получения письменного документа об отказе в предоставлении услуги.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9" w:name="Par154"/>
      <w:bookmarkEnd w:id="19"/>
      <w:r>
        <w:rPr>
          <w:rFonts w:ascii="Calibri" w:hAnsi="Calibri" w:cs="Calibri"/>
        </w:rPr>
        <w:t>Размер платы, взимаемой с заявителя при предоставлении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услуги, и способы ее взимания в случаях,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предусмотренных</w:t>
      </w:r>
      <w:proofErr w:type="gramEnd"/>
      <w:r>
        <w:rPr>
          <w:rFonts w:ascii="Calibri" w:hAnsi="Calibri" w:cs="Calibri"/>
        </w:rPr>
        <w:t xml:space="preserve"> федеральными законами, принимаемыми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ними иными нормативными правовыми актами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Государственная услуга предоставляется на бесплатной основе.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0" w:name="Par162"/>
      <w:bookmarkEnd w:id="20"/>
      <w:r>
        <w:rPr>
          <w:rFonts w:ascii="Calibri" w:hAnsi="Calibri" w:cs="Calibri"/>
        </w:rPr>
        <w:t>Максимальный срок ожидания в очереди при подаче запроса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предоставлении государственной услуги и при получении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результата предоставления государственной услуги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Сроки ожидания в очереди при подаче и получении документов заявителями: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максимальный срок ожидания в очереди при обращении - 30 минут;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максимальный срок ожидания в очереди при получении документов - 30 минут.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1" w:name="Par170"/>
      <w:bookmarkEnd w:id="21"/>
      <w:r>
        <w:rPr>
          <w:rFonts w:ascii="Calibri" w:hAnsi="Calibri" w:cs="Calibri"/>
        </w:rPr>
        <w:t>Срок регистрации запроса заявителя о предоставлении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Обращение заявителя регистрируется в день обращения.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2" w:name="Par175"/>
      <w:bookmarkEnd w:id="22"/>
      <w:r>
        <w:rPr>
          <w:rFonts w:ascii="Calibri" w:hAnsi="Calibri" w:cs="Calibri"/>
        </w:rPr>
        <w:t>Требования к помещениям, в которых предоставляется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государственная услуга, к залу ожидания, местам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заполнения запросов о предоставлении </w:t>
      </w:r>
      <w:proofErr w:type="gramStart"/>
      <w:r>
        <w:rPr>
          <w:rFonts w:ascii="Calibri" w:hAnsi="Calibri" w:cs="Calibri"/>
        </w:rPr>
        <w:t>государственной</w:t>
      </w:r>
      <w:proofErr w:type="gramEnd"/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услуги, информационным стендам с образцами их заполнения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перечнем документов, необходимых для предоставления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ГБУ РД "Казбековская центральная районная больница" размещается в специально предназначенном стационарном здании, доступном для населения, имеет вспомогательные функциональные помещения (регистратуру, гардероб, санузел). Помещения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инвалидов, а также транспортных средств.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 стендах, доступных для всех посетителей, расположенных в залах первого этажа поликлиники, размещается информация: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а) на стендах с организационно-распорядительной информацией: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режим работы поликлиники и врачей;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нумерация кабинетов поликлиники, Ф.И.О. врача;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номера телефонов сотрудников и контролирующих органов;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почтовые адреса;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адрес электронной почты;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б) на стендах с тематической информацией: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порядок предоставления государственной услуги;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место подачи обращения заявителем о предоставлении государственной услуги;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режим работы врачебной комиссии по выдаче направлений на МСЭ;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место заседания врачебной комиссии;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порядок предоставления сведений заинтересованным лицам;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перечень документов, представляемых заявителем для получения государственной услуги;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порядок обжалования решений, действий или бездействия должностных лиц, ответственных за предоставление государственной услуги.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Перед кабинетом для заседания врачебной комиссии имеется сектор для ожидания приема, который оборудуется стульями.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Кабинет для заседания врачебной комиссии оборудован необходимой мебелью, вычислительной и электронной техникой, иным необходимым оборудованием.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Помещение для предоставления государственной услуги оборудуется расширенными проходами, позволяющими обеспечить беспрепятственный доступ инвалидов, включая граждан с ограниченными физическими возможностями.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Участок у здания оборудован бесплатной парковкой.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3" w:name="Par203"/>
      <w:bookmarkEnd w:id="23"/>
      <w:r>
        <w:rPr>
          <w:rFonts w:ascii="Calibri" w:hAnsi="Calibri" w:cs="Calibri"/>
        </w:rPr>
        <w:t>Показатели доступности и качества государственной услуги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Показателями доступности и качества государственной услуги, являются следующие критерии оценки качества и доступности государственной услуги: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соблюдение сроков предоставления государственной услуги и условий ожидания приема;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своевременное, полное информирование о государственной услуге;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правилах предоставления услуги может быть получена: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а) по телефонам стола справок, регистратуры: 8(279) 21-6-72;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б) на информационных стендах;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обоснованность отказов в предоставлении государственной услуги;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соответствие должностных лиц, участвующих в предоставлении государственной услуги, Административному регламенту в части описания в нем административных действий, и требований к профессиональным знаниям и навыкам;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ресурсное обеспечение исполнения Административного регламента.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4" w:name="Par215"/>
      <w:bookmarkEnd w:id="24"/>
      <w:r>
        <w:rPr>
          <w:rFonts w:ascii="Calibri" w:hAnsi="Calibri" w:cs="Calibri"/>
        </w:rPr>
        <w:t>Иные требования, в том числе учитывающие особенности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предоставления государственной услуги в </w:t>
      </w:r>
      <w:proofErr w:type="gramStart"/>
      <w:r>
        <w:rPr>
          <w:rFonts w:ascii="Calibri" w:hAnsi="Calibri" w:cs="Calibri"/>
        </w:rPr>
        <w:t>многофункциональных</w:t>
      </w:r>
      <w:proofErr w:type="gramEnd"/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центрах</w:t>
      </w:r>
      <w:proofErr w:type="gramEnd"/>
      <w:r>
        <w:rPr>
          <w:rFonts w:ascii="Calibri" w:hAnsi="Calibri" w:cs="Calibri"/>
        </w:rPr>
        <w:t xml:space="preserve"> предоставления государственных и муниципальных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 и особенности предоставления государственной услуги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электронной форме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Иные требования не предусмотрены.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25" w:name="Par223"/>
      <w:bookmarkEnd w:id="25"/>
      <w:r>
        <w:rPr>
          <w:rFonts w:ascii="Calibri" w:hAnsi="Calibri" w:cs="Calibri"/>
        </w:rPr>
        <w:t>III. Состав, последовательность и сроки выполнения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административных процедур, требования к порядку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их выполнения, в том числе особенности выполнения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административных процедур в электронной форме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6" w:name="Par228"/>
      <w:bookmarkEnd w:id="26"/>
      <w:r>
        <w:rPr>
          <w:rFonts w:ascii="Calibri" w:hAnsi="Calibri" w:cs="Calibri"/>
        </w:rPr>
        <w:t>Исчерпывающий перечень административных процедур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hyperlink w:anchor="Par366" w:history="1">
        <w:r>
          <w:rPr>
            <w:rFonts w:ascii="Calibri" w:hAnsi="Calibri" w:cs="Calibri"/>
            <w:color w:val="0000FF"/>
          </w:rPr>
          <w:t>Блок-схема</w:t>
        </w:r>
      </w:hyperlink>
      <w:r>
        <w:rPr>
          <w:rFonts w:ascii="Calibri" w:hAnsi="Calibri" w:cs="Calibri"/>
        </w:rPr>
        <w:t xml:space="preserve"> исполнения государственной услуги приведена в приложении N 2 к настоящему Регламенту.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Гражданин направляется на медико-социальную экспертизу после проведения необходимых диагностических, лечебных и реабилитационных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государственной услуги включает в себя следующие административные процедуры: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прием заявления и документов для предоставления государственной услуги и их правовую оценку;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осмотр врачом заявителя, изучение документов;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проведение необходимых диагностических, лечебных и реабилитационных мероприятий при наличии данных, подтверждающих стойкое умеренно выраженное, стойкое выраженное или стойкое значительно выраженное нарушение функций организма, обусловленное заболеваниями, последствиями травм или дефектами;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выдачу справки врачебной комиссии, в случае если организация, оказывающая лечебно-профилактическую помощь отказала гражданину в направлении на медико-социальную экспертизу;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оформление направления на медико-социальную экспертизу.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7" w:name="Par239"/>
      <w:bookmarkEnd w:id="27"/>
      <w:r>
        <w:rPr>
          <w:rFonts w:ascii="Calibri" w:hAnsi="Calibri" w:cs="Calibri"/>
        </w:rPr>
        <w:t>Последовательность выполнения административных процедур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3"/>
        <w:rPr>
          <w:rFonts w:ascii="Calibri" w:hAnsi="Calibri" w:cs="Calibri"/>
        </w:rPr>
      </w:pPr>
      <w:bookmarkStart w:id="28" w:name="Par241"/>
      <w:bookmarkEnd w:id="28"/>
      <w:r>
        <w:rPr>
          <w:rFonts w:ascii="Calibri" w:hAnsi="Calibri" w:cs="Calibri"/>
        </w:rPr>
        <w:t>Прием документов для предоставления государственной услуги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их правовая оценка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Заявитель (получатель государственной услуги) обращается в регистратуру со следующими документами: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паспорт гражданина Российской Федерации или документ, его заменяющий;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в Российской Федерации, - для иностранных граждан;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медицинский страховой полис гражданина;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страховой номер индивидуального лицевого счета (СНИЛС) в системе обязательного пенсионного страхования.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 поступлении заявления и документов в электронном виде работник регистратуры распечатывает поступившие заявления и документы, фиксируют факт их получения в журнале регистрации и направляют заявителю подтверждение об их получении.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 поступлении заявления по почте заказным письмом с уведомлением о вручении, указанные специалисты вскрывают конверт и регистрируют заявление в журнале регистрации.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 обращении заявителя по телефону медрегистратор удостоверяет личность заявителя путем опроса и производит запись на прием к врачу.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Работник регистратуры устанавливает предмет обращения, личность заявителя и выписывает талон на прием к врачу. Максимальный срок выполнения действия - 15 минут.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Ответственными за исполнение данного административного действия являются работники регистратуры.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Результатом данной административной процедуры является выдача талона на прием к врачу для получения государственной услуги.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3"/>
        <w:rPr>
          <w:rFonts w:ascii="Calibri" w:hAnsi="Calibri" w:cs="Calibri"/>
        </w:rPr>
      </w:pPr>
      <w:bookmarkStart w:id="29" w:name="Par256"/>
      <w:bookmarkEnd w:id="29"/>
      <w:r>
        <w:rPr>
          <w:rFonts w:ascii="Calibri" w:hAnsi="Calibri" w:cs="Calibri"/>
        </w:rPr>
        <w:t>Осмотр врачом заявителя, изучение документов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 приеме заявителя врач-специалист устанавливает предмет обращения заявителя, на основании выявленных сведений врач-специалист проверяет наличие всех необходимых документов, исходя из перечня, указанного в Административном регламенте, определяет юридические основания для предоставления государственной услуги. Максимальный срок выполнения действия - 15 минут.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наличии оснований для оказания государственной услуги и документов, соответствующих требованиям, указанных в Административном регламенте, заявителю оформляется и выдается направление в стационарное отделение соответствующего профиля для проведения необходимых диагностических, лечебных и реабилитационных мероприятий при наличии данных, подтверждающих стойкое умеренно выраженное, стойкое выраженное или стойкое значительно выраженное нарушение функций организма, обусловленное заболеваниями, последствиями травм или дефектами.</w:t>
      </w:r>
      <w:proofErr w:type="gramEnd"/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Максимальный срок выполнения действия - 30 минут.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Ответственными за исполнение данного административного действия являются врачи-специалисты врачебной комиссии.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Результатом данной административной процедуры является определение наличия оснований для предоставления государственной услуги.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3"/>
        <w:rPr>
          <w:rFonts w:ascii="Calibri" w:hAnsi="Calibri" w:cs="Calibri"/>
        </w:rPr>
      </w:pPr>
      <w:bookmarkStart w:id="30" w:name="Par264"/>
      <w:bookmarkEnd w:id="30"/>
      <w:r>
        <w:rPr>
          <w:rFonts w:ascii="Calibri" w:hAnsi="Calibri" w:cs="Calibri"/>
        </w:rPr>
        <w:t xml:space="preserve">Проведение </w:t>
      </w:r>
      <w:proofErr w:type="gramStart"/>
      <w:r>
        <w:rPr>
          <w:rFonts w:ascii="Calibri" w:hAnsi="Calibri" w:cs="Calibri"/>
        </w:rPr>
        <w:t>необходимых</w:t>
      </w:r>
      <w:proofErr w:type="gramEnd"/>
      <w:r>
        <w:rPr>
          <w:rFonts w:ascii="Calibri" w:hAnsi="Calibri" w:cs="Calibri"/>
        </w:rPr>
        <w:t xml:space="preserve"> диагностических, лечебных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реабилитационных мероприятий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Юридическим фактом для начала данной процедуры является принятие решения о проведении необходимых диагностических, лечебных и реабилитационных мероприятий при наличии данных, подтверждающих стойкое умеренно выраженное, стойкое выраженное или стойкое значительно выраженное нарушение функций организма, обусловленное заболеваниями, последствиями травм или дефектами.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Ответственными за исполнение данного административного действия являются врачи-специалисты стационарного отделения.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Проведение данной административной процедуры включает в себя: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осмотр больного;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сбор жалоб заявителя;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выяснение истории заболевания со слов больного и по медицинским документам;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диагноза;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назначение обследования в объеме, предусмотренном стандартами;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назначение лечения в объеме, предусмотренном стандартами;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принятие решения о направлении или об отказе в направлении заявителя на медико-социальную экспертизу.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Диагностические мероприятия организацией, оказывающей лечебно-профилактическую помощь, должны быть проведены в соответствии со стандартами обследования граждан при направлении их на медико-социальную экспертизу.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Диагностические обследования, необходимые для уточнения нарушений функций организма, которые не входят в территориальную программу государственных гарантий, проводятся на платной основе.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Срок исполнения данной административной процедуры - не менее 10 дней.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3"/>
        <w:rPr>
          <w:rFonts w:ascii="Calibri" w:hAnsi="Calibri" w:cs="Calibri"/>
        </w:rPr>
      </w:pPr>
      <w:bookmarkStart w:id="31" w:name="Par281"/>
      <w:bookmarkEnd w:id="31"/>
      <w:r>
        <w:rPr>
          <w:rFonts w:ascii="Calibri" w:hAnsi="Calibri" w:cs="Calibri"/>
        </w:rPr>
        <w:t>Оформление направления на медико-социальную экспертизу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Основанием для начала данной процедуры является принятие решения о направлении или об отказе в направлении заявителя на медико-социальную экспертизу.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Ответственными за исполнение данного административного действия являются врачи-специалисты врачебной комиссии.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Направление на медико-социальную экспертизу заполняется лечащим врачом под контролем заведующего отделением, проверяется председателем врачебной комиссии, после чего подписывается членами врачебной комиссии и заверяется печатью.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направлении на медико-социальную экспертизу должны быть указаны данные о состоянии здоровья гражданина, отражающие степень нарушения функций органов и состояние компенсаторных возможностей организма, результаты проведенных лечебных, реабилитационных мероприятий, рекомендуемые мероприятия по медицинской реабилитации.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Направление на медико-социальную экспертизу может быть оформлено организацией, оказывающей лечебно-профилактическую помощь, только после проведения необходимых диагностических, лечебных и реабилитационных мероприятий при наличии данных, подтверждающих стойкое умеренно выраженное, стойкое выраженное или стойкое значительно выраженное нарушение функций организма, обусловленное заболеваниями, последствиями травм или дефектами.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Срок исполнения данной административной процедуры - 30 минут.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Результатами данной административной процедуры являются: оформление заключения с результатами приема (консультации), освидетельствования, выдача рекомендаций или направления для лечения в стационар, направление на консультацию другого должностного лица (врача-специалиста), направление на медико-социальную экспертизу, отказ в предоставлении государственной услуги.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32" w:name="Par291"/>
      <w:bookmarkEnd w:id="32"/>
      <w:r>
        <w:rPr>
          <w:rFonts w:ascii="Calibri" w:hAnsi="Calibri" w:cs="Calibri"/>
        </w:rPr>
        <w:t xml:space="preserve">IV. Формы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исполнением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Административного регламента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3" w:name="Par294"/>
      <w:bookmarkEnd w:id="33"/>
      <w:r>
        <w:rPr>
          <w:rFonts w:ascii="Calibri" w:hAnsi="Calibri" w:cs="Calibri"/>
        </w:rPr>
        <w:t xml:space="preserve">Порядок осуществления текущего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соблюдением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исполнением ответственными должностными лицами положений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Административного регламента и иных нормативных правовых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актов, устанавливающих требования к предоставлению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услуги, а также принятием ими решений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Текущий контроль осуществляется путем проведения должностным лицом, ответственным за организацию работы по предоставлению государственной услуги, проверок соблюдения и исполнения сотрудниками положений Административного регламента.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Проведение текущего контроля должно осуществляться не реже двух раз в год.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Текущий контроль может быть плановым (осуществляться на основании полугодовых или годовых планов работы ГБУ) и внеплановым (проводиться по конкретному обращению заявителя или иных заинтересованных лиц). При проверке могут рассматриваться все вопросы, связанные с предоставлением государственной услуги (комплексные проверки), или вопросы, связанные с исполнением отдельных административных процедур (тематические проверки).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Перечень должностных лиц, уполномоченных осуществлять текущий контроль, устанавливается распоряжением Министерства здравоохранения РД.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Должностные лица, ответственные за исполнение государственной услуги, несут персональную ответственность за сроки и порядок исполнения каждой административной процедуры, указанной в Административном регламенте, за ненадлежащее исполнение служебных обязанностей.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Персональная ответственность должностных лиц и ответственных специалистов закрепляется в их должностных инструкциях.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Руководитель ГБУ осуществляет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должностными лицами служебных обязанностей, в том числе ведет учет случаев ненадлежащего исполнения должностными лицами служебных обязанностей, проводит соответствующие служебные расследования и принимает в соответствии с законодательством Российской Федерации меры в отношении виновных должностных лиц.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предоставлением государственной услуги может быть осуществлен со стороны граждан, их объединений и организаций в соответствии с законодательством Российской Федерации.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34" w:name="Par309"/>
      <w:bookmarkEnd w:id="34"/>
      <w:r>
        <w:rPr>
          <w:rFonts w:ascii="Calibri" w:hAnsi="Calibri" w:cs="Calibri"/>
        </w:rPr>
        <w:t>V. Досудебный (внесудебный) порядок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обжалования решений и действий (бездействия)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органа, предоставляющего государственную услугу,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должностных лиц и государственных служащих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Действия (бездействие) должностных лиц, а также принятые ими решения в ходе предоставления государственной услуги могут быть обжалованы главному врачу ГБУ РД "Казбековская центральная районная больница".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Основанием для начала досудебного (внесудебного) обжалования является поступление жалобы (обращения) в ГБУ или в Министерство здравоохранения РД.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Заявитель может обратиться с жалобой, в том числе в следующих случаях: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нарушение срока регистрации запроса заявителя о предоставлении государственной услуги;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нарушение срока предоставления государственной услуги;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Дагестан, государственными правовыми актами для предоставления государственной услуги;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Дагестан, государственными правовыми актами для предоставления государственной услуги, у </w:t>
      </w:r>
      <w:r>
        <w:rPr>
          <w:rFonts w:ascii="Calibri" w:hAnsi="Calibri" w:cs="Calibri"/>
        </w:rPr>
        <w:lastRenderedPageBreak/>
        <w:t>заявителя;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Дагестан;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Дагестан;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отказ органа или должностного лица,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Жалоба подается в письменной форме на бумажном носителе, в электронной форме в орган, предоставляющий государственную услугу. Жалобы на решения, принятые руководителем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Жалоба может быть направлена по почте, с использованием информационно-телекоммуникационной сети "Интернет", официального сайта Министерства здравоохранения РД,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Жалоба должна содержать: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служащего;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Поступившая жалоба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в приеме документов у заявителя либо исправлении допущенных опечаток и ошибок или в случае обжалования нарушения срока таких исправлений - в течение 5 рабочих дней со дня ее регистрации.</w:t>
      </w:r>
      <w:proofErr w:type="gramEnd"/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рассмотрения жалобы орган, предоставляющий государственную услугу, принимает одно из следующих решений: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отказывает в удовлетворении жалобы.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Не позднее дня, следующего за днем принятия решения, указанного п. 5.8,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771A5" w:rsidRDefault="004771A5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установления в ходе или по результатам </w:t>
      </w:r>
      <w:proofErr w:type="gramStart"/>
      <w:r>
        <w:rPr>
          <w:rFonts w:ascii="Calibri" w:hAnsi="Calibri" w:cs="Calibri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Calibri" w:hAnsi="Calibri" w:cs="Calibri"/>
        </w:rPr>
        <w:t xml:space="preserve"> или преступления должностное лицо, наделенное </w:t>
      </w:r>
      <w:r>
        <w:rPr>
          <w:rFonts w:ascii="Calibri" w:hAnsi="Calibri" w:cs="Calibri"/>
        </w:rPr>
        <w:lastRenderedPageBreak/>
        <w:t>полномочиями по рассмотрению жалоб, незамедлительно направляет имеющиеся материалы в органы прокуратуры.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  <w:bookmarkStart w:id="35" w:name="Par342"/>
      <w:bookmarkEnd w:id="35"/>
      <w:r>
        <w:rPr>
          <w:rFonts w:ascii="Calibri" w:hAnsi="Calibri" w:cs="Calibri"/>
        </w:rPr>
        <w:t>Приложение N 1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pStyle w:val="ConsPlusNonformat"/>
        <w:jc w:val="both"/>
      </w:pPr>
      <w:r>
        <w:t xml:space="preserve">                                         Председателю врачебной комиссии</w:t>
      </w:r>
    </w:p>
    <w:p w:rsidR="004771A5" w:rsidRDefault="004771A5">
      <w:pPr>
        <w:pStyle w:val="ConsPlusNonformat"/>
        <w:jc w:val="both"/>
      </w:pPr>
      <w:r>
        <w:t xml:space="preserve">                                                    ГБУ "КЦРБ"</w:t>
      </w:r>
    </w:p>
    <w:p w:rsidR="004771A5" w:rsidRDefault="004771A5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4771A5" w:rsidRDefault="004771A5">
      <w:pPr>
        <w:pStyle w:val="ConsPlusNonformat"/>
        <w:jc w:val="both"/>
      </w:pPr>
      <w:r>
        <w:t xml:space="preserve">                                         (фамилия, имя, отчество полностью)</w:t>
      </w:r>
    </w:p>
    <w:p w:rsidR="004771A5" w:rsidRDefault="004771A5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771A5" w:rsidRDefault="004771A5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771A5" w:rsidRDefault="004771A5">
      <w:pPr>
        <w:pStyle w:val="ConsPlusNonformat"/>
        <w:jc w:val="both"/>
      </w:pPr>
      <w:r>
        <w:t xml:space="preserve">                                                (почтовый адрес)</w:t>
      </w:r>
    </w:p>
    <w:p w:rsidR="004771A5" w:rsidRDefault="004771A5">
      <w:pPr>
        <w:pStyle w:val="ConsPlusNonformat"/>
        <w:jc w:val="both"/>
      </w:pPr>
    </w:p>
    <w:p w:rsidR="004771A5" w:rsidRDefault="004771A5">
      <w:pPr>
        <w:pStyle w:val="ConsPlusNonformat"/>
        <w:jc w:val="both"/>
      </w:pPr>
      <w:r>
        <w:t xml:space="preserve">                                 ЗАЯВЛЕНИЕ</w:t>
      </w:r>
    </w:p>
    <w:p w:rsidR="004771A5" w:rsidRDefault="004771A5">
      <w:pPr>
        <w:pStyle w:val="ConsPlusNonformat"/>
        <w:jc w:val="both"/>
      </w:pPr>
    </w:p>
    <w:p w:rsidR="004771A5" w:rsidRDefault="004771A5">
      <w:pPr>
        <w:pStyle w:val="ConsPlusNonformat"/>
        <w:jc w:val="both"/>
      </w:pPr>
      <w:r>
        <w:t xml:space="preserve">                          Текст (суть обращения)</w:t>
      </w:r>
    </w:p>
    <w:p w:rsidR="004771A5" w:rsidRDefault="004771A5">
      <w:pPr>
        <w:pStyle w:val="ConsPlusNonformat"/>
        <w:jc w:val="both"/>
      </w:pPr>
    </w:p>
    <w:p w:rsidR="004771A5" w:rsidRDefault="004771A5">
      <w:pPr>
        <w:pStyle w:val="ConsPlusNonformat"/>
        <w:jc w:val="both"/>
      </w:pPr>
      <w:r>
        <w:t>Необходимые документы прилагаются.</w:t>
      </w:r>
    </w:p>
    <w:p w:rsidR="004771A5" w:rsidRDefault="004771A5">
      <w:pPr>
        <w:pStyle w:val="ConsPlusNonformat"/>
        <w:jc w:val="both"/>
      </w:pPr>
    </w:p>
    <w:p w:rsidR="004771A5" w:rsidRDefault="004771A5">
      <w:pPr>
        <w:pStyle w:val="ConsPlusNonformat"/>
        <w:jc w:val="both"/>
      </w:pPr>
      <w:r>
        <w:t>Дата ________________                              Личная подпись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  <w:bookmarkStart w:id="36" w:name="Par364"/>
      <w:bookmarkEnd w:id="36"/>
      <w:r>
        <w:rPr>
          <w:rFonts w:ascii="Calibri" w:hAnsi="Calibri" w:cs="Calibri"/>
        </w:rPr>
        <w:t>Приложение N 2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bookmarkStart w:id="37" w:name="Par366"/>
      <w:bookmarkEnd w:id="37"/>
      <w:r>
        <w:rPr>
          <w:rFonts w:ascii="Calibri" w:hAnsi="Calibri" w:cs="Calibri"/>
        </w:rPr>
        <w:t>БЛОК-СХЕМА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ПОСЛЕДОВАТЕЛЬНОСТИ ДЕЙСТВИЙ ПРИ ПРЕДОСТАВЛЕНИИ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 ПО ОРГАНИЗАЦИИ ПРОВЕДЕНИЯ</w:t>
      </w:r>
    </w:p>
    <w:p w:rsidR="004771A5" w:rsidRDefault="004771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МЕДИКО-СОЦИАЛЬНОЙ ЭКСПЕРТИЗЫ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771A5" w:rsidRDefault="004771A5">
      <w:pPr>
        <w:pStyle w:val="ConsPlusNonformat"/>
        <w:jc w:val="both"/>
      </w:pPr>
      <w:r>
        <w:t>│                    Получатель государственной услуги                    │</w:t>
      </w:r>
    </w:p>
    <w:p w:rsidR="004771A5" w:rsidRDefault="004771A5">
      <w:pPr>
        <w:pStyle w:val="ConsPlusNonformat"/>
        <w:jc w:val="both"/>
      </w:pPr>
      <w:r>
        <w:t>└─────────────────┬─────────────────────────────────────┬─────────────────┘</w:t>
      </w:r>
    </w:p>
    <w:p w:rsidR="004771A5" w:rsidRDefault="004771A5">
      <w:pPr>
        <w:pStyle w:val="ConsPlusNonformat"/>
        <w:jc w:val="both"/>
      </w:pPr>
      <w:r>
        <w:t xml:space="preserve">                 \/                                    \/</w:t>
      </w:r>
    </w:p>
    <w:p w:rsidR="004771A5" w:rsidRDefault="004771A5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4771A5" w:rsidRDefault="004771A5">
      <w:pPr>
        <w:pStyle w:val="ConsPlusNonformat"/>
        <w:jc w:val="both"/>
      </w:pPr>
      <w:r>
        <w:t xml:space="preserve">│      </w:t>
      </w:r>
      <w:proofErr w:type="gramStart"/>
      <w:r>
        <w:t>Лечебно-профилактическое</w:t>
      </w:r>
      <w:proofErr w:type="gramEnd"/>
      <w:r>
        <w:t xml:space="preserve">      │  Орган, осуществляющий пенсионное  │</w:t>
      </w:r>
    </w:p>
    <w:p w:rsidR="004771A5" w:rsidRDefault="004771A5">
      <w:pPr>
        <w:pStyle w:val="ConsPlusNonformat"/>
        <w:jc w:val="both"/>
      </w:pPr>
      <w:r>
        <w:t xml:space="preserve">│             учреждение             │  обеспечение, или орган </w:t>
      </w:r>
      <w:proofErr w:type="gramStart"/>
      <w:r>
        <w:t>социальной</w:t>
      </w:r>
      <w:proofErr w:type="gramEnd"/>
      <w:r>
        <w:t xml:space="preserve"> │</w:t>
      </w:r>
    </w:p>
    <w:p w:rsidR="004771A5" w:rsidRDefault="004771A5">
      <w:pPr>
        <w:pStyle w:val="ConsPlusNonformat"/>
        <w:jc w:val="both"/>
      </w:pPr>
      <w:r>
        <w:t xml:space="preserve">│                                    </w:t>
      </w:r>
      <w:proofErr w:type="spellStart"/>
      <w:r>
        <w:t>│</w:t>
      </w:r>
      <w:proofErr w:type="spellEnd"/>
      <w:r>
        <w:t xml:space="preserve">           защиты населения         │</w:t>
      </w:r>
    </w:p>
    <w:p w:rsidR="004771A5" w:rsidRDefault="004771A5">
      <w:pPr>
        <w:pStyle w:val="ConsPlusNonformat"/>
        <w:jc w:val="both"/>
      </w:pPr>
      <w:r>
        <w:t>└────────────────────────────────────┼────────────────────────────────────┘</w:t>
      </w:r>
    </w:p>
    <w:p w:rsidR="004771A5" w:rsidRDefault="004771A5">
      <w:pPr>
        <w:pStyle w:val="ConsPlusNonformat"/>
        <w:jc w:val="both"/>
      </w:pPr>
      <w:r>
        <w:t xml:space="preserve">                                    \/</w:t>
      </w:r>
    </w:p>
    <w:p w:rsidR="004771A5" w:rsidRDefault="004771A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771A5" w:rsidRDefault="004771A5">
      <w:pPr>
        <w:pStyle w:val="ConsPlusNonformat"/>
        <w:jc w:val="both"/>
      </w:pPr>
      <w:r>
        <w:t>│           Выдача направления на медико-социальную экспертизу            │</w:t>
      </w:r>
    </w:p>
    <w:p w:rsidR="004771A5" w:rsidRDefault="004771A5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4771A5" w:rsidRDefault="004771A5">
      <w:pPr>
        <w:pStyle w:val="ConsPlusNonformat"/>
        <w:jc w:val="both"/>
      </w:pPr>
      <w:r>
        <w:t xml:space="preserve">                                    \/</w:t>
      </w:r>
    </w:p>
    <w:p w:rsidR="004771A5" w:rsidRDefault="004771A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771A5" w:rsidRDefault="004771A5">
      <w:pPr>
        <w:pStyle w:val="ConsPlusNonformat"/>
        <w:jc w:val="both"/>
      </w:pPr>
      <w:r>
        <w:t>│     Обращение в ГБУ РД "Казбековская центральная районная больница"     │</w:t>
      </w:r>
    </w:p>
    <w:p w:rsidR="004771A5" w:rsidRDefault="004771A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771A5" w:rsidRDefault="004771A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3B4AEA" w:rsidRDefault="003B4AEA"/>
    <w:sectPr w:rsidR="003B4AEA" w:rsidSect="004E621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771A5"/>
    <w:rsid w:val="0001467F"/>
    <w:rsid w:val="00063BA0"/>
    <w:rsid w:val="000C51B8"/>
    <w:rsid w:val="001416CB"/>
    <w:rsid w:val="002937CD"/>
    <w:rsid w:val="002A1F05"/>
    <w:rsid w:val="003B4AEA"/>
    <w:rsid w:val="004771A5"/>
    <w:rsid w:val="006B14CE"/>
    <w:rsid w:val="00B22FF2"/>
    <w:rsid w:val="00CB1455"/>
    <w:rsid w:val="00DB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771A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2C0950CF89A04E99F537B398246E2E87E8C1C13DC86E784B88611B4ANAcDH" TargetMode="External"/><Relationship Id="rId13" Type="http://schemas.openxmlformats.org/officeDocument/2006/relationships/hyperlink" Target="consultantplus://offline/ref=B92C0950CF89A04E99F537B398246E2E8FEEC3CA3DC1337243D16D19N4cD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92C0950CF89A04E99F537B398246E2E87E8C2C03AC86E784B88611B4ANAcDH" TargetMode="External"/><Relationship Id="rId12" Type="http://schemas.openxmlformats.org/officeDocument/2006/relationships/hyperlink" Target="consultantplus://offline/ref=B92C0950CF89A04E99F537B398246E2E8FEEC3C038C1337243D16D19N4cD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92C0950CF89A04E99F537B398246E2E83EAC7CA3BC1337243D16D194DA29F7E488B6E5B032832NBc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92C0950CF89A04E99F537B398246E2E84E2C7CC359C397A1ADD6FN1cEH" TargetMode="External"/><Relationship Id="rId11" Type="http://schemas.openxmlformats.org/officeDocument/2006/relationships/hyperlink" Target="consultantplus://offline/ref=B92C0950CF89A04E99F537B398246E2E87E8C8CF3ACC6E784B88611B4ANAcDH" TargetMode="External"/><Relationship Id="rId5" Type="http://schemas.openxmlformats.org/officeDocument/2006/relationships/hyperlink" Target="consultantplus://offline/ref=B92C0950CF89A04E99F529BE8E48332780E19EC43FCF672712D73A461DA4CA3EN0c8H" TargetMode="External"/><Relationship Id="rId15" Type="http://schemas.openxmlformats.org/officeDocument/2006/relationships/hyperlink" Target="consultantplus://offline/ref=B92C0950CF89A04E99F529BE8E48332780E19EC43FCF672712D73A461DA4CA3EN0c8H" TargetMode="External"/><Relationship Id="rId10" Type="http://schemas.openxmlformats.org/officeDocument/2006/relationships/hyperlink" Target="consultantplus://offline/ref=B92C0950CF89A04E99F537B398246E2E87E8C1C13DC86E784B88611B4ANAcDH" TargetMode="External"/><Relationship Id="rId4" Type="http://schemas.openxmlformats.org/officeDocument/2006/relationships/hyperlink" Target="consultantplus://offline/ref=B92C0950CF89A04E99F537B398246E2E87E8C2C13FCB6E784B88611B4ANAcDH" TargetMode="External"/><Relationship Id="rId9" Type="http://schemas.openxmlformats.org/officeDocument/2006/relationships/hyperlink" Target="consultantplus://offline/ref=B92C0950CF89A04E99F537B398246E2E87E8C2C13FCB6E784B88611B4ANAcDH" TargetMode="External"/><Relationship Id="rId14" Type="http://schemas.openxmlformats.org/officeDocument/2006/relationships/hyperlink" Target="consultantplus://offline/ref=B92C0950CF89A04E99F537B398246E2E8EE3C2CE3DC1337243D16D19N4c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4983</Words>
  <Characters>28406</Characters>
  <Application>Microsoft Office Word</Application>
  <DocSecurity>0</DocSecurity>
  <Lines>236</Lines>
  <Paragraphs>66</Paragraphs>
  <ScaleCrop>false</ScaleCrop>
  <Company>Reanimator Extreme Edition</Company>
  <LinksUpToDate>false</LinksUpToDate>
  <CharactersWithSpaces>33323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ACER-PC</cp:lastModifiedBy>
  <cp:revision>1</cp:revision>
  <dcterms:created xsi:type="dcterms:W3CDTF">2016-04-21T07:28:00Z</dcterms:created>
  <dcterms:modified xsi:type="dcterms:W3CDTF">2016-04-21T07:29:00Z</dcterms:modified>
</cp:coreProperties>
</file>